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tbl>
      <w:tblPr>
        <w:tblW w:w="6785" w:type="dxa"/>
        <w:jc w:val="left"/>
        <w:tblInd w:w="0" w:type="dxa"/>
        <w:tblLayout w:type="fixed"/>
        <w:tblCellMar>
          <w:top w:w="0" w:type="dxa"/>
          <w:left w:w="0" w:type="dxa"/>
          <w:bottom w:w="0" w:type="dxa"/>
          <w:right w:w="0" w:type="dxa"/>
        </w:tblCellMar>
      </w:tblPr>
      <w:tblGrid>
        <w:gridCol w:w="60"/>
        <w:gridCol w:w="6665"/>
        <w:gridCol w:w="60"/>
      </w:tblGrid>
      <w:tr>
        <w:trPr/>
        <w:tc>
          <w:tcPr>
            <w:tcW w:w="60" w:type="dxa"/>
            <w:tcBorders/>
            <w:vAlign w:val="center"/>
          </w:tcPr>
          <w:p>
            <w:pPr>
              <w:pStyle w:val="TableContents"/>
              <w:bidi w:val="0"/>
              <w:spacing w:before="0" w:after="283"/>
              <w:jc w:val="left"/>
              <w:rPr/>
            </w:pPr>
            <w:r>
              <w:rPr/>
              <w:t> </w:t>
            </w:r>
          </w:p>
        </w:tc>
        <w:tc>
          <w:tcPr>
            <w:tcW w:w="66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August 17, 2026</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center"/>
              <w:rPr/>
            </w:pPr>
            <w:r>
              <w:rPr/>
              <w:t xml:space="preserve">Date of Report (Date of earliest event reported)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NU SKIN ENTERPRISES,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center"/>
              <w:rPr/>
            </w:pPr>
            <w:r>
              <w:rPr/>
              <w:t xml:space="preserve">(Exact name of registrant as specified in its charter)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9495" w:type="dxa"/>
        <w:jc w:val="left"/>
        <w:tblInd w:w="0" w:type="dxa"/>
        <w:tblLayout w:type="fixed"/>
        <w:tblCellMar>
          <w:top w:w="0" w:type="dxa"/>
          <w:left w:w="0" w:type="dxa"/>
          <w:bottom w:w="28" w:type="dxa"/>
          <w:right w:w="0" w:type="dxa"/>
        </w:tblCellMar>
      </w:tblPr>
      <w:tblGrid>
        <w:gridCol w:w="3575"/>
        <w:gridCol w:w="60"/>
        <w:gridCol w:w="2675"/>
        <w:gridCol w:w="60"/>
        <w:gridCol w:w="3125"/>
      </w:tblGrid>
      <w:tr>
        <w:trPr/>
        <w:tc>
          <w:tcPr>
            <w:tcW w:w="357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001-12421</w:t>
            </w:r>
          </w:p>
        </w:tc>
        <w:tc>
          <w:tcPr>
            <w:tcW w:w="60" w:type="dxa"/>
            <w:tcBorders/>
            <w:tcMar>
              <w:bottom w:w="0" w:type="dxa"/>
            </w:tcMar>
            <w:vAlign w:val="center"/>
          </w:tcPr>
          <w:p>
            <w:pPr>
              <w:pStyle w:val="TableContents"/>
              <w:bidi w:val="0"/>
              <w:spacing w:before="0" w:after="283"/>
              <w:jc w:val="left"/>
              <w:rPr/>
            </w:pPr>
            <w:r>
              <w:rPr/>
              <w:t> </w:t>
            </w:r>
          </w:p>
        </w:tc>
        <w:tc>
          <w:tcPr>
            <w:tcW w:w="3125" w:type="dxa"/>
            <w:tcBorders>
              <w:bottom w:val="single" w:sz="12" w:space="0" w:color="000000"/>
            </w:tcBorders>
            <w:vAlign w:val="center"/>
          </w:tcPr>
          <w:p>
            <w:pPr>
              <w:pStyle w:val="TableContents"/>
              <w:bidi w:val="0"/>
              <w:spacing w:before="0" w:after="283"/>
              <w:jc w:val="center"/>
              <w:rPr>
                <w:b/>
                <w:sz w:val="20"/>
              </w:rPr>
            </w:pPr>
            <w:r>
              <w:rPr>
                <w:b/>
                <w:sz w:val="20"/>
              </w:rPr>
              <w:t>87-0565309</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jc w:val="center"/>
              <w:rPr/>
            </w:pPr>
            <w:r>
              <w:rPr/>
              <w:t xml:space="preserve">(Commission File Number) </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spacing w:before="0" w:after="0"/>
        <w:jc w:val="left"/>
        <w:rPr>
          <w:sz w:val="20"/>
        </w:rPr>
      </w:pPr>
      <w:r>
        <w:rPr>
          <w:sz w:val="20"/>
        </w:rPr>
      </w:r>
    </w:p>
    <w:tbl>
      <w:tblPr>
        <w:tblW w:w="5195" w:type="dxa"/>
        <w:jc w:val="left"/>
        <w:tblInd w:w="0" w:type="dxa"/>
        <w:tblLayout w:type="fixed"/>
        <w:tblCellMar>
          <w:top w:w="0" w:type="dxa"/>
          <w:left w:w="0" w:type="dxa"/>
          <w:bottom w:w="0" w:type="dxa"/>
          <w:right w:w="0" w:type="dxa"/>
        </w:tblCellMar>
      </w:tblPr>
      <w:tblGrid>
        <w:gridCol w:w="60"/>
        <w:gridCol w:w="5075"/>
        <w:gridCol w:w="60"/>
      </w:tblGrid>
      <w:tr>
        <w:trPr/>
        <w:tc>
          <w:tcPr>
            <w:tcW w:w="60"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pPr>
            <w:r>
              <w:rPr/>
              <w:t xml:space="preserve">(Address of principal executive offices and zip code)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pPr>
            <w:r>
              <w:rPr/>
              <w:t xml:space="preserve">(Registrant’s telephone number, including area code)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 (c))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400" w:type="dxa"/>
        <w:jc w:val="left"/>
        <w:tblInd w:w="-15" w:type="dxa"/>
        <w:tblLayout w:type="fixed"/>
        <w:tblCellMar>
          <w:top w:w="28" w:type="dxa"/>
          <w:left w:w="28" w:type="dxa"/>
          <w:bottom w:w="28" w:type="dxa"/>
          <w:right w:w="28" w:type="dxa"/>
        </w:tblCellMar>
      </w:tblPr>
      <w:tblGrid>
        <w:gridCol w:w="3290"/>
        <w:gridCol w:w="1535"/>
        <w:gridCol w:w="3575"/>
      </w:tblGrid>
      <w:tr>
        <w:trPr/>
        <w:tc>
          <w:tcPr>
            <w:tcW w:w="32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2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NUS</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Effective August 17, 2026, Justin Keisel, the Executive Vice President and President of Global Sales of Nu Skin Enterprises, Inc. (the “Company” or “we”), began a medical leave of absence. Chayce Clark, the Company’s Executive Vice President, Chief Operating Officer and Chief Legal Officer, will lead Mr. Keisel’s organization during his time away. We wish Mr. Keisel and his family all the best as he focuses on his health.</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524" w:type="dxa"/>
        <w:jc w:val="left"/>
        <w:tblInd w:w="0" w:type="dxa"/>
        <w:tblLayout w:type="fixed"/>
        <w:tblCellMar>
          <w:top w:w="0" w:type="dxa"/>
          <w:left w:w="0" w:type="dxa"/>
          <w:bottom w:w="0" w:type="dxa"/>
          <w:right w:w="0" w:type="dxa"/>
        </w:tblCellMar>
      </w:tblPr>
      <w:tblGrid>
        <w:gridCol w:w="1850"/>
        <w:gridCol w:w="2580"/>
        <w:gridCol w:w="94"/>
      </w:tblGrid>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 SKIN ENTERPRISES, INC.</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5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Chelsea K. Lantz</w:t>
            </w:r>
          </w:p>
        </w:tc>
        <w:tc>
          <w:tcPr>
            <w:tcW w:w="94"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Chelsea K. Lantz</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21, 2026</w:t>
            </w:r>
          </w:p>
        </w:tc>
        <w:tc>
          <w:tcPr>
            <w:tcW w:w="2674" w:type="dxa"/>
            <w:gridSpan w:val="2"/>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443</Words>
  <Characters>2421</Characters>
  <CharactersWithSpaces>2871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